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97" w:rsidRPr="00D4790C" w:rsidRDefault="00AC2A97" w:rsidP="00950284">
      <w:pPr>
        <w:spacing w:after="0" w:line="240" w:lineRule="auto"/>
        <w:contextualSpacing/>
        <w:rPr>
          <w:rFonts w:ascii="Arial" w:hAnsi="Arial" w:cs="Arial"/>
        </w:rPr>
      </w:pPr>
      <w:r w:rsidRPr="00D4790C">
        <w:rPr>
          <w:rFonts w:ascii="Arial" w:hAnsi="Arial" w:cs="Arial"/>
        </w:rPr>
        <w:t>ISTARSKA ŽUPANIJA</w:t>
      </w:r>
    </w:p>
    <w:p w:rsidR="00FF0467" w:rsidRPr="00D4790C" w:rsidRDefault="0089389D" w:rsidP="00950284">
      <w:pPr>
        <w:spacing w:after="0" w:line="240" w:lineRule="auto"/>
        <w:contextualSpacing/>
        <w:rPr>
          <w:rFonts w:ascii="Arial" w:hAnsi="Arial" w:cs="Arial"/>
          <w:b/>
        </w:rPr>
      </w:pPr>
      <w:r w:rsidRPr="00D4790C">
        <w:rPr>
          <w:rFonts w:ascii="Arial" w:hAnsi="Arial" w:cs="Arial"/>
          <w:b/>
        </w:rPr>
        <w:t>OSNOVNA ŠKOLA PETRA STUDENCA</w:t>
      </w:r>
      <w:r w:rsidR="001A14AA" w:rsidRPr="00D4790C">
        <w:rPr>
          <w:rFonts w:ascii="Arial" w:hAnsi="Arial" w:cs="Arial"/>
          <w:b/>
        </w:rPr>
        <w:t xml:space="preserve">, </w:t>
      </w:r>
      <w:r w:rsidRPr="00D4790C">
        <w:rPr>
          <w:rFonts w:ascii="Arial" w:hAnsi="Arial" w:cs="Arial"/>
          <w:b/>
        </w:rPr>
        <w:t>KANFANAR</w:t>
      </w:r>
    </w:p>
    <w:p w:rsidR="0089389D" w:rsidRPr="00D4790C" w:rsidRDefault="00DC7BE4" w:rsidP="00950284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D4790C">
        <w:rPr>
          <w:rFonts w:ascii="Arial" w:hAnsi="Arial" w:cs="Arial"/>
        </w:rPr>
        <w:t>Dvigradska</w:t>
      </w:r>
      <w:proofErr w:type="spellEnd"/>
      <w:r w:rsidR="00DF2CAD" w:rsidRPr="00D4790C">
        <w:rPr>
          <w:rFonts w:ascii="Arial" w:hAnsi="Arial" w:cs="Arial"/>
        </w:rPr>
        <w:t xml:space="preserve"> 3</w:t>
      </w:r>
    </w:p>
    <w:p w:rsidR="00FF0467" w:rsidRPr="00D4790C" w:rsidRDefault="00DF2CAD" w:rsidP="00950284">
      <w:pPr>
        <w:spacing w:after="0" w:line="240" w:lineRule="auto"/>
        <w:contextualSpacing/>
        <w:rPr>
          <w:rFonts w:ascii="Arial" w:hAnsi="Arial" w:cs="Arial"/>
        </w:rPr>
      </w:pPr>
      <w:r w:rsidRPr="00D4790C">
        <w:rPr>
          <w:rFonts w:ascii="Arial" w:hAnsi="Arial" w:cs="Arial"/>
        </w:rPr>
        <w:t xml:space="preserve">52352 </w:t>
      </w:r>
      <w:r w:rsidR="00DC7BE4" w:rsidRPr="00D4790C">
        <w:rPr>
          <w:rFonts w:ascii="Arial" w:hAnsi="Arial" w:cs="Arial"/>
        </w:rPr>
        <w:t>Kanfanar</w:t>
      </w:r>
    </w:p>
    <w:p w:rsidR="00FF0467" w:rsidRPr="00D4790C" w:rsidRDefault="00DF2CAD" w:rsidP="00950284">
      <w:pPr>
        <w:spacing w:after="0" w:line="240" w:lineRule="auto"/>
        <w:contextualSpacing/>
        <w:rPr>
          <w:rFonts w:ascii="Arial" w:hAnsi="Arial" w:cs="Arial"/>
        </w:rPr>
      </w:pPr>
      <w:r w:rsidRPr="00D4790C">
        <w:rPr>
          <w:rFonts w:ascii="Arial" w:hAnsi="Arial" w:cs="Arial"/>
        </w:rPr>
        <w:t>OIB: 42305886737</w:t>
      </w:r>
    </w:p>
    <w:p w:rsidR="00FF0467" w:rsidRPr="00D4790C" w:rsidRDefault="00DF2CAD" w:rsidP="00950284">
      <w:pPr>
        <w:spacing w:after="0" w:line="240" w:lineRule="auto"/>
        <w:contextualSpacing/>
        <w:rPr>
          <w:rFonts w:ascii="Arial" w:hAnsi="Arial" w:cs="Arial"/>
        </w:rPr>
      </w:pPr>
      <w:r w:rsidRPr="00D4790C">
        <w:rPr>
          <w:rFonts w:ascii="Arial" w:hAnsi="Arial" w:cs="Arial"/>
        </w:rPr>
        <w:t>MB: 03075354</w:t>
      </w:r>
    </w:p>
    <w:p w:rsidR="00CE3C02" w:rsidRPr="00D4790C" w:rsidRDefault="00CE3C02" w:rsidP="00950284">
      <w:pPr>
        <w:spacing w:after="0" w:line="240" w:lineRule="auto"/>
        <w:contextualSpacing/>
        <w:rPr>
          <w:rFonts w:ascii="Arial" w:hAnsi="Arial" w:cs="Arial"/>
        </w:rPr>
      </w:pPr>
    </w:p>
    <w:p w:rsidR="00DE4A77" w:rsidRPr="00786BEE" w:rsidRDefault="00DE4A77" w:rsidP="00786BEE">
      <w:pPr>
        <w:spacing w:after="0" w:line="240" w:lineRule="auto"/>
        <w:contextualSpacing/>
        <w:rPr>
          <w:rFonts w:ascii="Arial" w:hAnsi="Arial" w:cs="Arial"/>
        </w:rPr>
      </w:pPr>
      <w:r w:rsidRPr="00D4790C">
        <w:rPr>
          <w:rFonts w:ascii="Arial" w:hAnsi="Arial" w:cs="Arial"/>
        </w:rPr>
        <w:t>KLASA</w:t>
      </w:r>
      <w:r w:rsidR="005E469F" w:rsidRPr="00D4790C">
        <w:rPr>
          <w:rFonts w:ascii="Arial" w:hAnsi="Arial" w:cs="Arial"/>
        </w:rPr>
        <w:t>:</w:t>
      </w:r>
      <w:r w:rsidR="009414A4">
        <w:rPr>
          <w:rFonts w:ascii="Arial" w:hAnsi="Arial" w:cs="Arial"/>
        </w:rPr>
        <w:t xml:space="preserve"> </w:t>
      </w:r>
      <w:r w:rsidR="00786BEE" w:rsidRPr="00786BEE">
        <w:rPr>
          <w:rFonts w:ascii="Arial" w:hAnsi="Arial" w:cs="Arial"/>
        </w:rPr>
        <w:t>400-02/20-01/01</w:t>
      </w:r>
    </w:p>
    <w:p w:rsidR="005E469F" w:rsidRPr="00D4790C" w:rsidRDefault="005E469F" w:rsidP="00950284">
      <w:pPr>
        <w:spacing w:after="0" w:line="240" w:lineRule="auto"/>
        <w:contextualSpacing/>
        <w:rPr>
          <w:rFonts w:ascii="Arial" w:hAnsi="Arial" w:cs="Arial"/>
        </w:rPr>
      </w:pPr>
      <w:r w:rsidRPr="00D4790C">
        <w:rPr>
          <w:rFonts w:ascii="Arial" w:hAnsi="Arial" w:cs="Arial"/>
        </w:rPr>
        <w:t>URBROJ:</w:t>
      </w:r>
      <w:r w:rsidR="009414A4">
        <w:rPr>
          <w:rFonts w:ascii="Arial" w:hAnsi="Arial" w:cs="Arial"/>
        </w:rPr>
        <w:t xml:space="preserve"> </w:t>
      </w:r>
      <w:r w:rsidR="00786BEE">
        <w:rPr>
          <w:rFonts w:ascii="Arial" w:hAnsi="Arial" w:cs="Arial"/>
        </w:rPr>
        <w:t>2171-03-01-22-2</w:t>
      </w:r>
    </w:p>
    <w:p w:rsidR="00CE3C02" w:rsidRPr="00D4790C" w:rsidRDefault="00CE3C02" w:rsidP="00950284">
      <w:pPr>
        <w:spacing w:line="240" w:lineRule="auto"/>
        <w:contextualSpacing/>
        <w:rPr>
          <w:rFonts w:ascii="Arial" w:hAnsi="Arial" w:cs="Arial"/>
        </w:rPr>
      </w:pPr>
      <w:r w:rsidRPr="00D4790C">
        <w:rPr>
          <w:rFonts w:ascii="Arial" w:hAnsi="Arial" w:cs="Arial"/>
        </w:rPr>
        <w:t xml:space="preserve">Kanfanar, </w:t>
      </w:r>
      <w:r w:rsidR="007255F4">
        <w:rPr>
          <w:rFonts w:ascii="Arial" w:hAnsi="Arial" w:cs="Arial"/>
        </w:rPr>
        <w:t>10</w:t>
      </w:r>
      <w:r w:rsidR="005E469F" w:rsidRPr="00D4790C">
        <w:rPr>
          <w:rFonts w:ascii="Arial" w:hAnsi="Arial" w:cs="Arial"/>
        </w:rPr>
        <w:t>.</w:t>
      </w:r>
      <w:r w:rsidR="007255F4">
        <w:rPr>
          <w:rFonts w:ascii="Arial" w:hAnsi="Arial" w:cs="Arial"/>
        </w:rPr>
        <w:t>3.2022</w:t>
      </w:r>
      <w:r w:rsidRPr="00D4790C">
        <w:rPr>
          <w:rFonts w:ascii="Arial" w:hAnsi="Arial" w:cs="Arial"/>
        </w:rPr>
        <w:t>.</w:t>
      </w:r>
    </w:p>
    <w:p w:rsidR="005D383C" w:rsidRPr="00D4790C" w:rsidRDefault="005D383C" w:rsidP="00950284">
      <w:pPr>
        <w:spacing w:line="240" w:lineRule="auto"/>
        <w:contextualSpacing/>
        <w:rPr>
          <w:rFonts w:ascii="Arial" w:hAnsi="Arial" w:cs="Arial"/>
        </w:rPr>
      </w:pPr>
    </w:p>
    <w:p w:rsidR="001D7E57" w:rsidRDefault="001D7E57" w:rsidP="00950284">
      <w:pPr>
        <w:spacing w:line="240" w:lineRule="auto"/>
        <w:contextualSpacing/>
        <w:rPr>
          <w:rFonts w:ascii="Arial" w:hAnsi="Arial" w:cs="Arial"/>
        </w:rPr>
      </w:pPr>
    </w:p>
    <w:p w:rsidR="00D4790C" w:rsidRPr="00D4790C" w:rsidRDefault="00D4790C" w:rsidP="00950284">
      <w:pPr>
        <w:spacing w:line="240" w:lineRule="auto"/>
        <w:contextualSpacing/>
        <w:rPr>
          <w:rFonts w:ascii="Arial" w:hAnsi="Arial" w:cs="Arial"/>
        </w:rPr>
      </w:pPr>
    </w:p>
    <w:p w:rsidR="0089389D" w:rsidRPr="00D4790C" w:rsidRDefault="00B94F54" w:rsidP="00950284">
      <w:pPr>
        <w:spacing w:line="240" w:lineRule="auto"/>
        <w:contextualSpacing/>
        <w:jc w:val="center"/>
        <w:rPr>
          <w:rFonts w:ascii="Arial" w:hAnsi="Arial" w:cs="Arial"/>
          <w:bCs/>
        </w:rPr>
      </w:pPr>
      <w:r w:rsidRPr="00D4790C">
        <w:rPr>
          <w:rFonts w:ascii="Arial" w:hAnsi="Arial" w:cs="Arial"/>
          <w:bCs/>
        </w:rPr>
        <w:t xml:space="preserve">OBRAZLOŽENJE </w:t>
      </w:r>
      <w:r w:rsidR="007255F4">
        <w:rPr>
          <w:rFonts w:ascii="Arial" w:hAnsi="Arial" w:cs="Arial"/>
          <w:b/>
          <w:bCs/>
        </w:rPr>
        <w:t>IZVRŠENJA</w:t>
      </w:r>
      <w:r w:rsidR="0001789A">
        <w:rPr>
          <w:rFonts w:ascii="Arial" w:hAnsi="Arial" w:cs="Arial"/>
          <w:bCs/>
        </w:rPr>
        <w:t xml:space="preserve"> </w:t>
      </w:r>
      <w:r w:rsidR="00872972" w:rsidRPr="00D4790C">
        <w:rPr>
          <w:rFonts w:ascii="Arial" w:hAnsi="Arial" w:cs="Arial"/>
          <w:bCs/>
        </w:rPr>
        <w:t>FINANCIJSKOG PLANA</w:t>
      </w:r>
      <w:r w:rsidR="0089389D" w:rsidRPr="00D4790C">
        <w:rPr>
          <w:rFonts w:ascii="Arial" w:hAnsi="Arial" w:cs="Arial"/>
          <w:bCs/>
        </w:rPr>
        <w:t xml:space="preserve"> ZA</w:t>
      </w:r>
      <w:r w:rsidRPr="00D4790C">
        <w:rPr>
          <w:rFonts w:ascii="Arial" w:hAnsi="Arial" w:cs="Arial"/>
          <w:bCs/>
        </w:rPr>
        <w:t xml:space="preserve"> </w:t>
      </w:r>
      <w:r w:rsidRPr="0001789A">
        <w:rPr>
          <w:rFonts w:ascii="Arial" w:hAnsi="Arial" w:cs="Arial"/>
          <w:b/>
          <w:bCs/>
        </w:rPr>
        <w:t>202</w:t>
      </w:r>
      <w:r w:rsidR="00AE0A8A" w:rsidRPr="0001789A">
        <w:rPr>
          <w:rFonts w:ascii="Arial" w:hAnsi="Arial" w:cs="Arial"/>
          <w:b/>
          <w:bCs/>
        </w:rPr>
        <w:t>1</w:t>
      </w:r>
      <w:r w:rsidRPr="0001789A">
        <w:rPr>
          <w:rFonts w:ascii="Arial" w:hAnsi="Arial" w:cs="Arial"/>
          <w:b/>
          <w:bCs/>
        </w:rPr>
        <w:t xml:space="preserve">. </w:t>
      </w:r>
      <w:r w:rsidR="0089389D" w:rsidRPr="0001789A">
        <w:rPr>
          <w:rFonts w:ascii="Arial" w:hAnsi="Arial" w:cs="Arial"/>
          <w:b/>
          <w:bCs/>
        </w:rPr>
        <w:t>GODINU</w:t>
      </w:r>
    </w:p>
    <w:p w:rsidR="00B94F54" w:rsidRDefault="0089389D" w:rsidP="00950284">
      <w:pPr>
        <w:spacing w:line="240" w:lineRule="auto"/>
        <w:contextualSpacing/>
        <w:jc w:val="center"/>
        <w:rPr>
          <w:rFonts w:ascii="Arial" w:hAnsi="Arial" w:cs="Arial"/>
          <w:bCs/>
        </w:rPr>
      </w:pPr>
      <w:r w:rsidRPr="00D4790C">
        <w:rPr>
          <w:rFonts w:ascii="Arial" w:hAnsi="Arial" w:cs="Arial"/>
          <w:bCs/>
        </w:rPr>
        <w:t>S PROJEKCIJAMA ZA 2022. I 2023. GODINU</w:t>
      </w:r>
    </w:p>
    <w:p w:rsidR="00D4790C" w:rsidRDefault="00D4790C" w:rsidP="00950284">
      <w:pPr>
        <w:spacing w:line="240" w:lineRule="auto"/>
        <w:rPr>
          <w:rFonts w:ascii="Arial" w:hAnsi="Arial" w:cs="Arial"/>
          <w:bCs/>
        </w:rPr>
      </w:pPr>
    </w:p>
    <w:p w:rsidR="00401B48" w:rsidRDefault="00401B48" w:rsidP="00950284">
      <w:pPr>
        <w:spacing w:line="240" w:lineRule="auto"/>
        <w:rPr>
          <w:rFonts w:ascii="Arial" w:hAnsi="Arial" w:cs="Arial"/>
          <w:bCs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</w:rPr>
        <w:t>Naziv proračunskog korisnika: OSNOVNA ŠKOLA PETRA STUDENCA</w:t>
      </w:r>
      <w:r w:rsidR="000644D9">
        <w:rPr>
          <w:rFonts w:ascii="Arial" w:hAnsi="Arial" w:cs="Arial"/>
          <w:b/>
          <w:bCs/>
        </w:rPr>
        <w:t>,</w:t>
      </w:r>
      <w:r w:rsidRPr="007255F4">
        <w:rPr>
          <w:rFonts w:ascii="Arial" w:hAnsi="Arial" w:cs="Arial"/>
          <w:b/>
          <w:bCs/>
        </w:rPr>
        <w:t xml:space="preserve"> KANFANAR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</w:rPr>
        <w:t>Opis djelokruga rada proračunskog korisnika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</w:rPr>
        <w:t> </w:t>
      </w:r>
    </w:p>
    <w:p w:rsidR="007255F4" w:rsidRPr="007255F4" w:rsidRDefault="00401B48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7255F4" w:rsidRPr="007255F4">
        <w:rPr>
          <w:rFonts w:ascii="Arial" w:hAnsi="Arial" w:cs="Arial"/>
        </w:rPr>
        <w:t>Petra Studenca</w:t>
      </w:r>
      <w:r>
        <w:rPr>
          <w:rFonts w:ascii="Arial" w:hAnsi="Arial" w:cs="Arial"/>
        </w:rPr>
        <w:t>,</w:t>
      </w:r>
      <w:r w:rsidR="007255F4" w:rsidRPr="007255F4">
        <w:rPr>
          <w:rFonts w:ascii="Arial" w:hAnsi="Arial" w:cs="Arial"/>
        </w:rPr>
        <w:t xml:space="preserve"> Kanfanar obavlja djelatnost osnovnog obrazovanja djece. Djelatnost se obavlja kao javna služba. Škola ostvaruje programe osnovnog obrazovanja za darovite učenike i učenike s teškoćama u razvoju prema posebno propisanim nastavnim planovima i programima.</w:t>
      </w:r>
      <w:r w:rsidR="000644D9">
        <w:rPr>
          <w:rFonts w:ascii="Arial" w:hAnsi="Arial" w:cs="Arial"/>
        </w:rPr>
        <w:t xml:space="preserve"> </w:t>
      </w:r>
      <w:r w:rsidR="007255F4" w:rsidRPr="007255F4">
        <w:rPr>
          <w:rFonts w:ascii="Arial" w:hAnsi="Arial" w:cs="Arial"/>
        </w:rPr>
        <w:t>Povremeno</w:t>
      </w:r>
      <w:r w:rsidR="000644D9">
        <w:rPr>
          <w:rFonts w:ascii="Arial" w:hAnsi="Arial" w:cs="Arial"/>
        </w:rPr>
        <w:t>,</w:t>
      </w:r>
      <w:r w:rsidR="007255F4" w:rsidRPr="007255F4">
        <w:rPr>
          <w:rFonts w:ascii="Arial" w:hAnsi="Arial" w:cs="Arial"/>
        </w:rPr>
        <w:t xml:space="preserve"> škola ostvaruje i različite kulturne i športske programe</w:t>
      </w:r>
      <w:r w:rsidR="000644D9">
        <w:rPr>
          <w:rFonts w:ascii="Arial" w:hAnsi="Arial" w:cs="Arial"/>
        </w:rPr>
        <w:t xml:space="preserve">, </w:t>
      </w:r>
      <w:r w:rsidR="007255F4" w:rsidRPr="007255F4">
        <w:rPr>
          <w:rFonts w:ascii="Arial" w:hAnsi="Arial" w:cs="Arial"/>
        </w:rPr>
        <w:t>kao obavezni dio odgoja i osnovnog obrazovanja. Redovna, izborna, dodatna i dopunska nastava izvodi se prema nastavnim planovima i programima, koje je donijelo Ministarstvo znanosti i obrazovanja, operativnom Godišnjem planu i programu rada škole te školskom kurikulumu za školsku godinu 2021./2022.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</w:rPr>
        <w:t> </w:t>
      </w:r>
    </w:p>
    <w:p w:rsidR="007255F4" w:rsidRPr="007255F4" w:rsidRDefault="007255F4" w:rsidP="007255F4">
      <w:pPr>
        <w:spacing w:after="0"/>
        <w:rPr>
          <w:rFonts w:ascii="Arial" w:hAnsi="Arial" w:cs="Arial"/>
        </w:rPr>
      </w:pPr>
      <w:r w:rsidRPr="007255F4">
        <w:rPr>
          <w:rFonts w:ascii="Arial" w:hAnsi="Arial" w:cs="Arial"/>
          <w:b/>
          <w:bCs/>
          <w:u w:val="single"/>
        </w:rPr>
        <w:t>PROGRAM 2101: REDOVNA DJELATNOST OSNOVNIH ŠKOLA – MINIMALNI STANDARD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Škola se financira temeljem Odluke o kriterijima i mjerilima za osiguravanje minimalnog financijskog standarda javnih potreba u osnovnom školstvu. Cilj je financiranje materijalnih i financijskih troškova škole, prijevoza učenika, zdravstvenih pregleda zaposlenika. Nabavka opreme fina</w:t>
      </w:r>
      <w:r w:rsidR="00401B48">
        <w:rPr>
          <w:rFonts w:ascii="Arial" w:hAnsi="Arial" w:cs="Arial"/>
        </w:rPr>
        <w:t>n</w:t>
      </w:r>
      <w:r w:rsidRPr="007255F4">
        <w:rPr>
          <w:rFonts w:ascii="Arial" w:hAnsi="Arial" w:cs="Arial"/>
        </w:rPr>
        <w:t>cira se iz donacija.</w:t>
      </w:r>
      <w:r>
        <w:rPr>
          <w:rFonts w:ascii="Arial" w:hAnsi="Arial" w:cs="Arial"/>
        </w:rPr>
        <w:t xml:space="preserve"> </w:t>
      </w:r>
      <w:r w:rsidRPr="007255F4">
        <w:rPr>
          <w:rFonts w:ascii="Arial" w:hAnsi="Arial" w:cs="Arial"/>
        </w:rPr>
        <w:t xml:space="preserve">Plaće i materijalna prava radnika financiraju se iz sredstva Ministarstva znanosti i obrazovanja. 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0644D9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Sastoji se od sl</w:t>
      </w:r>
      <w:r w:rsidR="007255F4" w:rsidRPr="007255F4">
        <w:rPr>
          <w:rFonts w:ascii="Arial" w:hAnsi="Arial" w:cs="Arial"/>
        </w:rPr>
        <w:t>jedećih aktivnosti: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A210101 Materijalni rashodi OŠ po kriterijima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Aktivnost A210102 Materijalni rashodi OŠ po stvarnom trošku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A210103 Materijalni rashodi OŠ po stvarnom trošku</w:t>
      </w:r>
      <w:r>
        <w:rPr>
          <w:rFonts w:ascii="Arial" w:hAnsi="Arial" w:cs="Arial"/>
        </w:rPr>
        <w:t xml:space="preserve"> – drugi izvori</w:t>
      </w:r>
      <w:r w:rsidRPr="007255F4">
        <w:rPr>
          <w:rFonts w:ascii="Arial" w:hAnsi="Arial" w:cs="Arial"/>
        </w:rPr>
        <w:t xml:space="preserve">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A210104 Plaće i drugi rashodi za zaposlene osnovnih škola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 </w:t>
      </w:r>
    </w:p>
    <w:p w:rsidR="00401B48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 xml:space="preserve">Opći ciljevi: </w:t>
      </w:r>
    </w:p>
    <w:p w:rsidR="007255F4" w:rsidRPr="000644D9" w:rsidRDefault="007255F4" w:rsidP="000644D9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Podmirivanje materijalnih rashoda i tekućih izdataka u navedenom periodu.</w:t>
      </w:r>
      <w:r w:rsidR="000644D9">
        <w:rPr>
          <w:rFonts w:ascii="Arial" w:hAnsi="Arial" w:cs="Arial"/>
          <w:sz w:val="22"/>
          <w:szCs w:val="22"/>
        </w:rPr>
        <w:t xml:space="preserve"> </w:t>
      </w:r>
      <w:r w:rsidRPr="007255F4">
        <w:rPr>
          <w:rFonts w:ascii="Arial" w:hAnsi="Arial" w:cs="Arial"/>
          <w:sz w:val="22"/>
          <w:szCs w:val="22"/>
        </w:rPr>
        <w:t>Omogućiti što bolje i nesmetano odvijanje odgojno-obrazovnog procesa.</w:t>
      </w:r>
    </w:p>
    <w:p w:rsidR="00401B48" w:rsidRPr="007255F4" w:rsidRDefault="00401B48" w:rsidP="007255F4">
      <w:pPr>
        <w:spacing w:after="0"/>
        <w:rPr>
          <w:rFonts w:ascii="Arial" w:hAnsi="Arial" w:cs="Arial"/>
        </w:rPr>
      </w:pPr>
    </w:p>
    <w:p w:rsidR="00401B48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 xml:space="preserve">Posebni ciljevi: </w:t>
      </w:r>
    </w:p>
    <w:p w:rsidR="007255F4" w:rsidRPr="007255F4" w:rsidRDefault="007255F4" w:rsidP="000644D9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lastRenderedPageBreak/>
        <w:t>Kvalitetno odvijanje nastave i sigurnost učenika i djelatnika škole</w:t>
      </w:r>
      <w:r w:rsidR="000644D9">
        <w:rPr>
          <w:rFonts w:ascii="Arial" w:hAnsi="Arial" w:cs="Arial"/>
          <w:sz w:val="22"/>
          <w:szCs w:val="22"/>
        </w:rPr>
        <w:t xml:space="preserve">. </w:t>
      </w:r>
      <w:r w:rsidRPr="007255F4">
        <w:rPr>
          <w:rFonts w:ascii="Arial" w:hAnsi="Arial" w:cs="Arial"/>
          <w:sz w:val="22"/>
          <w:szCs w:val="22"/>
        </w:rPr>
        <w:t>Učenicima i zaposlenicima omogućiti dobre uvjete kako bi što bolje obavljali svoje obveze.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OSTVARENI CILJEVI PROGRAMA: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Podmiruju se  troškovi za  službena putovanja, stručno usavršavanje, uredski materijal, energiju, materijal za tekuće održavanje, usluge telefona, pošte i prijevoza, prijevoz učenika, usluge tekućeg održavanja, komunalne usluge, računalne usluge, zdravstvene usluge, ostale usluge, ostale nespomenute rashode poslovanja. Osigurava se pravovremeno obavljanje godišnjih i periodičnih ispitivanja prema posebnim propisima čime se pridonosi sigurnosti učenika i ostalih djelatnika u školi.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POKAZATELJI USPJEŠNOSTI REALIZACIJE TIH CILJEVA: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Uspješna realizacija svih aktivnosti</w:t>
      </w:r>
      <w:r w:rsidR="000644D9">
        <w:rPr>
          <w:rFonts w:ascii="Arial" w:hAnsi="Arial" w:cs="Arial"/>
        </w:rPr>
        <w:t>,</w:t>
      </w:r>
      <w:r w:rsidRPr="007255F4">
        <w:rPr>
          <w:rFonts w:ascii="Arial" w:hAnsi="Arial" w:cs="Arial"/>
        </w:rPr>
        <w:t xml:space="preserve"> od odgojno obrazovnih do administrativno tehničkih.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  <w:u w:val="single"/>
        </w:rPr>
        <w:t>PROGRAM 2102: REDOVNA DJELATNOST OSNOVNIH ŠKOLA – IZNAD STANDARDA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401B48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Financiranje troškova energenata (električna energija, lož ulje i plin), te troškova osiguranja imovine i osoba radi neometanog odvijanja nastavnog procesa. </w:t>
      </w:r>
      <w:bookmarkStart w:id="0" w:name="_GoBack"/>
      <w:bookmarkEnd w:id="0"/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401B48" w:rsidRPr="007255F4" w:rsidRDefault="000644D9" w:rsidP="00401B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Sastoji se od sl</w:t>
      </w:r>
      <w:r w:rsidR="00401B48" w:rsidRPr="007255F4">
        <w:rPr>
          <w:rFonts w:ascii="Arial" w:hAnsi="Arial" w:cs="Arial"/>
        </w:rPr>
        <w:t>jedećih aktivnosti: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Aktivnost A 210201 Materijalni rashodi OŠ po stvarnom trošku iznad standarda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  <w:r w:rsidR="00401B48">
        <w:rPr>
          <w:rFonts w:ascii="Arial" w:hAnsi="Arial" w:cs="Arial"/>
        </w:rPr>
        <w:t xml:space="preserve">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Opći ciljevi: </w:t>
      </w:r>
    </w:p>
    <w:p w:rsidR="007255F4" w:rsidRPr="007255F4" w:rsidRDefault="000644D9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ima pokriveno </w:t>
      </w:r>
      <w:r w:rsidR="007255F4" w:rsidRPr="007255F4">
        <w:rPr>
          <w:rFonts w:ascii="Arial" w:hAnsi="Arial" w:cs="Arial"/>
        </w:rPr>
        <w:t xml:space="preserve">osiguranje imovine, odgovornosti i nezgoda u navedenom razdoblju. 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Posebni ciljevi: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Kvalitetno odvijanje nastave i sigurnost učenika i djelatnika škole</w:t>
      </w:r>
      <w:r w:rsidR="000644D9">
        <w:rPr>
          <w:rFonts w:ascii="Arial" w:hAnsi="Arial" w:cs="Arial"/>
        </w:rPr>
        <w:t>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OSTVARENI CILJEVI PROGRAMA:</w:t>
      </w:r>
    </w:p>
    <w:p w:rsidR="007255F4" w:rsidRPr="007255F4" w:rsidRDefault="000644D9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Sigurni uvjeti za rad</w:t>
      </w:r>
      <w:r w:rsidR="007255F4" w:rsidRPr="007255F4">
        <w:rPr>
          <w:rFonts w:ascii="Arial" w:hAnsi="Arial" w:cs="Arial"/>
        </w:rPr>
        <w:t>. </w:t>
      </w:r>
      <w:r>
        <w:rPr>
          <w:rFonts w:ascii="Arial" w:hAnsi="Arial" w:cs="Arial"/>
        </w:rPr>
        <w:t>Energetska učinkovitost.</w:t>
      </w:r>
      <w:r w:rsidR="007255F4" w:rsidRPr="007255F4">
        <w:rPr>
          <w:rFonts w:ascii="Arial" w:hAnsi="Arial" w:cs="Arial"/>
        </w:rPr>
        <w:t xml:space="preserve">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POKAZATELJI USPJEŠNOSTI REALIZACIJE TIH CILJEVA: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je uspješno realizirana.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  <w:u w:val="single"/>
        </w:rPr>
        <w:t>PROGRAM 2301: PROGRAMI OBRAZOVANJA – IZNAD STANDARDA</w:t>
      </w:r>
    </w:p>
    <w:p w:rsidR="00401B48" w:rsidRDefault="00401B48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01B48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Obuhvaća financiranje prehrane učenika u školskoj ustanovi, produženog boravka, zavičajne nastave, nabavku didaktičke opreme i nastavnih sredstava, financiranje nabavke udžbenika,</w:t>
      </w:r>
      <w:r w:rsidR="00401B48">
        <w:rPr>
          <w:rFonts w:ascii="Arial" w:hAnsi="Arial" w:cs="Arial"/>
          <w:sz w:val="22"/>
          <w:szCs w:val="22"/>
        </w:rPr>
        <w:t xml:space="preserve"> </w:t>
      </w:r>
      <w:r w:rsidRPr="007255F4">
        <w:rPr>
          <w:rFonts w:ascii="Arial" w:hAnsi="Arial" w:cs="Arial"/>
          <w:sz w:val="22"/>
          <w:szCs w:val="22"/>
        </w:rPr>
        <w:t xml:space="preserve">te poticanje konzumacije voća i povrća, mlijeka i mliječnih proizvoda. </w:t>
      </w:r>
    </w:p>
    <w:p w:rsidR="00401B48" w:rsidRDefault="00401B48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7255F4" w:rsidRPr="007255F4" w:rsidRDefault="000644D9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Sastoji se od sl</w:t>
      </w:r>
      <w:r w:rsidR="007255F4" w:rsidRPr="007255F4">
        <w:rPr>
          <w:rFonts w:ascii="Arial" w:hAnsi="Arial" w:cs="Arial"/>
          <w:sz w:val="22"/>
          <w:szCs w:val="22"/>
        </w:rPr>
        <w:t>jedećih aktivnosti: 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Aktivnost A 230102 Županijska natjecanja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A 230106 Školska kuhinja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A230107 Produženi boravak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Aktivnost A230116 Školski list, časopisi i knjige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Aktivnost A 230118 Logoped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Aktivnost A 230119 Nagrade za učenike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Aktivnost A230184 Zavičajna nastava 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lastRenderedPageBreak/>
        <w:t xml:space="preserve">Aktivnost A230199 Školska shema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bookmarkStart w:id="1" w:name="m_-5942629078907033820__Hlk96338890"/>
      <w:r w:rsidRPr="007255F4">
        <w:rPr>
          <w:rFonts w:ascii="Arial" w:hAnsi="Arial" w:cs="Arial"/>
        </w:rPr>
        <w:t> </w:t>
      </w:r>
      <w:bookmarkEnd w:id="1"/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Opći ciljevi: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Najvažniji je cilj omogućavanje stručne pomoći u rješavanju postavljanih zadataka, razvijanje i poticanje sposobnosti za samostalni i timski rad, te zbrinjavanje djece do povratka roditelja s posla. Omogućiti nesmetano odvijanje odgojno-obrazovnog procesa.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Posebni ciljevi: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Omogućiti djetetu kvalitetan program i otkriti njegove potencijale kao jedinstvene osobe. Pripremiti dijete za daljnje obrazovanje i cjeloživotno učenje. Učenicima omogućiti dobre uvjete kako bi što bolje obavljali svoje obveze, učioničke i izvan učioničke aktivnosti.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i/>
          <w:iCs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OSTVARENI CILJEVI PROGRAMA: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Učenicima je pružena mogućnost ostvarivanja prava na topli obrok za vrijeme boravka u školi. Također, omogućeni su im svi uvjeti za uspješno obavljanje svojih školskih obveza, kao i mogućnost uključivanja u razne aktivnosti.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POKAZATELJI USPJEŠNOSTI REALIZACIJE TIH CILJEVA: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Za roditelje koji rade škola je omogućila uključivanje učenika u produženi boravak u matičnoj i područnoj školi. Učenici pišu domaće zadaće, zbrinuti su dok roditelji rade, aktivno provode slobodno vrijeme, imaju organizirani ručak. </w:t>
      </w:r>
      <w:r w:rsidR="000644D9">
        <w:rPr>
          <w:rFonts w:ascii="Arial" w:hAnsi="Arial" w:cs="Arial"/>
        </w:rPr>
        <w:t xml:space="preserve">U primjeni je posebni režim organizacije PB-a radi provođenja epidemioloških mjera s ciljem suzbijanja širenja </w:t>
      </w:r>
      <w:r w:rsidRPr="007255F4">
        <w:rPr>
          <w:rFonts w:ascii="Arial" w:hAnsi="Arial" w:cs="Arial"/>
        </w:rPr>
        <w:t>korona virusa</w:t>
      </w:r>
      <w:r w:rsidR="000644D9">
        <w:rPr>
          <w:rFonts w:ascii="Arial" w:hAnsi="Arial" w:cs="Arial"/>
        </w:rPr>
        <w:t>.</w:t>
      </w:r>
      <w:r w:rsidRPr="007255F4">
        <w:rPr>
          <w:rFonts w:ascii="Arial" w:hAnsi="Arial" w:cs="Arial"/>
        </w:rPr>
        <w:t xml:space="preserve"> Uspješna realizacija svih aktivnosti. </w:t>
      </w:r>
    </w:p>
    <w:p w:rsid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  <w:u w:val="single"/>
        </w:rPr>
        <w:t>PROGRAM 2302: PROGRAMI OBRAZOVANJA – IZNAD STANDARDA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401B48" w:rsidRPr="007255F4" w:rsidRDefault="007255F4" w:rsidP="00401B48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Obuhvaća educiranje djece i njihovih roditelja o važnosti konzumiranja meda u prehrani</w:t>
      </w:r>
      <w:r w:rsidR="00401B48">
        <w:rPr>
          <w:rFonts w:ascii="Arial" w:hAnsi="Arial" w:cs="Arial"/>
        </w:rPr>
        <w:t xml:space="preserve">. </w:t>
      </w:r>
      <w:r w:rsidR="00401B48" w:rsidRPr="007255F4">
        <w:rPr>
          <w:rFonts w:ascii="Arial" w:hAnsi="Arial" w:cs="Arial"/>
        </w:rPr>
        <w:t xml:space="preserve">Provodi na čitavom teritoriju RH u prvim razredima osnovnih škola na dan 9. prosinca – dan Sv. Ambrozija – zaštitnik pčela i pčelara. 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401B48" w:rsidRPr="007255F4" w:rsidRDefault="000644D9" w:rsidP="00401B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Sastoji se od sl</w:t>
      </w:r>
      <w:r w:rsidR="00401B48" w:rsidRPr="007255F4">
        <w:rPr>
          <w:rFonts w:ascii="Arial" w:hAnsi="Arial" w:cs="Arial"/>
        </w:rPr>
        <w:t>jedećih aktivnosti: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A 230203 Medni dani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</w:p>
    <w:p w:rsidR="007255F4" w:rsidRPr="00401B48" w:rsidRDefault="007255F4" w:rsidP="007255F4">
      <w:pPr>
        <w:spacing w:after="0"/>
        <w:jc w:val="both"/>
        <w:rPr>
          <w:rFonts w:ascii="Arial" w:hAnsi="Arial" w:cs="Arial"/>
        </w:rPr>
      </w:pPr>
      <w:r w:rsidRPr="00401B48">
        <w:rPr>
          <w:rFonts w:ascii="Arial" w:hAnsi="Arial" w:cs="Arial"/>
          <w:iCs/>
        </w:rPr>
        <w:t>Opći ciljevi</w:t>
      </w:r>
      <w:r w:rsidRPr="00401B48">
        <w:rPr>
          <w:rFonts w:ascii="Arial" w:hAnsi="Arial" w:cs="Arial"/>
        </w:rPr>
        <w:t>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bookmarkStart w:id="2" w:name="m_-5942629078907033820__Hlk96341139"/>
      <w:r w:rsidRPr="007255F4">
        <w:rPr>
          <w:rFonts w:ascii="Arial" w:hAnsi="Arial" w:cs="Arial"/>
        </w:rPr>
        <w:t>Svrha Programa školskog mednog dana je educiranje djece i njihovih roditelja o važno</w:t>
      </w:r>
      <w:r w:rsidR="000644D9">
        <w:rPr>
          <w:rFonts w:ascii="Arial" w:hAnsi="Arial" w:cs="Arial"/>
        </w:rPr>
        <w:t>sti konzumiranja meda u prehrani</w:t>
      </w:r>
      <w:r w:rsidRPr="007255F4">
        <w:rPr>
          <w:rFonts w:ascii="Arial" w:hAnsi="Arial" w:cs="Arial"/>
        </w:rPr>
        <w:t>, a slijedom čega se osigurava stvaranje boljih uvjeta za pozicioniranje meda hrvatskih pčelinjaka na tržištu.</w:t>
      </w:r>
      <w:bookmarkEnd w:id="2"/>
    </w:p>
    <w:p w:rsidR="00401B48" w:rsidRDefault="00401B48" w:rsidP="007255F4">
      <w:pPr>
        <w:spacing w:after="0"/>
        <w:jc w:val="both"/>
        <w:rPr>
          <w:rFonts w:ascii="Arial" w:hAnsi="Arial" w:cs="Arial"/>
          <w:iCs/>
        </w:rPr>
      </w:pPr>
    </w:p>
    <w:p w:rsidR="007255F4" w:rsidRPr="00401B48" w:rsidRDefault="007255F4" w:rsidP="007255F4">
      <w:pPr>
        <w:spacing w:after="0"/>
        <w:jc w:val="both"/>
        <w:rPr>
          <w:rFonts w:ascii="Arial" w:hAnsi="Arial" w:cs="Arial"/>
        </w:rPr>
      </w:pPr>
      <w:r w:rsidRPr="00401B48">
        <w:rPr>
          <w:rFonts w:ascii="Arial" w:hAnsi="Arial" w:cs="Arial"/>
          <w:iCs/>
        </w:rPr>
        <w:t>Posebni ciljevi: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Potreba za Programom proizlazi iz činjenice da je u ranoj razvojnoj fazi djece moguće oblikovati prehrambene navike djece s ciljem trajnog povećanja udjela meda u njihovoj prehrani.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bookmarkStart w:id="3" w:name="m_-5942629078907033820__Hlk96339002"/>
      <w:r w:rsidRPr="007255F4">
        <w:rPr>
          <w:rFonts w:ascii="Arial" w:hAnsi="Arial" w:cs="Arial"/>
        </w:rPr>
        <w:t> </w:t>
      </w:r>
      <w:bookmarkEnd w:id="3"/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OSTVARENI CILJEVI PROGRAMA:</w:t>
      </w:r>
    </w:p>
    <w:p w:rsid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Djeci se tog dana podijelil</w:t>
      </w:r>
      <w:r w:rsidR="00B655CB">
        <w:rPr>
          <w:rFonts w:ascii="Arial" w:hAnsi="Arial" w:cs="Arial"/>
        </w:rPr>
        <w:t>o prigodne poklon pakete koji sadrže</w:t>
      </w:r>
      <w:r w:rsidRPr="007255F4">
        <w:rPr>
          <w:rFonts w:ascii="Arial" w:hAnsi="Arial" w:cs="Arial"/>
        </w:rPr>
        <w:t xml:space="preserve"> staklenku meda lokalnog proizvođača. </w:t>
      </w:r>
    </w:p>
    <w:p w:rsidR="00B655CB" w:rsidRPr="007255F4" w:rsidRDefault="00B655CB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POKAZATELJI USPJEŠNOSTI REALIZACIJE TIH CILJEVA: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Uspješna realizacija aktivnosti.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lastRenderedPageBreak/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i/>
          <w:iCs/>
        </w:rPr>
        <w:t> </w:t>
      </w:r>
    </w:p>
    <w:p w:rsidR="007255F4" w:rsidRPr="007255F4" w:rsidRDefault="007255F4" w:rsidP="007255F4">
      <w:pPr>
        <w:pStyle w:val="gmail-m-5942629078907033820msolistparagraph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b/>
          <w:bCs/>
          <w:sz w:val="22"/>
          <w:szCs w:val="22"/>
          <w:u w:val="single"/>
        </w:rPr>
        <w:t>PROGRAM 2401: INVESTICIJSKO ODRŽAVANJE OSNOVNIH ŠKOLA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401B48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Decentraliziranim sredstvima financira se investicijsko i tekuće održavanje  škola</w:t>
      </w:r>
      <w:r w:rsidR="00B655CB">
        <w:rPr>
          <w:rFonts w:ascii="Arial" w:hAnsi="Arial" w:cs="Arial"/>
          <w:sz w:val="22"/>
          <w:szCs w:val="22"/>
        </w:rPr>
        <w:t xml:space="preserve"> te</w:t>
      </w:r>
      <w:r w:rsidR="00401B48">
        <w:rPr>
          <w:rFonts w:ascii="Arial" w:hAnsi="Arial" w:cs="Arial"/>
          <w:sz w:val="22"/>
          <w:szCs w:val="22"/>
        </w:rPr>
        <w:t xml:space="preserve"> hitne intervencije</w:t>
      </w:r>
      <w:r w:rsidRPr="007255F4">
        <w:rPr>
          <w:rFonts w:ascii="Arial" w:hAnsi="Arial" w:cs="Arial"/>
          <w:sz w:val="22"/>
          <w:szCs w:val="22"/>
        </w:rPr>
        <w:t>.</w:t>
      </w:r>
      <w:r w:rsidR="00401B48" w:rsidRPr="00401B48">
        <w:rPr>
          <w:rFonts w:ascii="Arial" w:hAnsi="Arial" w:cs="Arial"/>
          <w:sz w:val="22"/>
          <w:szCs w:val="22"/>
        </w:rPr>
        <w:t xml:space="preserve"> </w:t>
      </w:r>
      <w:r w:rsidR="00401B48" w:rsidRPr="007255F4">
        <w:rPr>
          <w:rFonts w:ascii="Arial" w:hAnsi="Arial" w:cs="Arial"/>
          <w:sz w:val="22"/>
          <w:szCs w:val="22"/>
        </w:rPr>
        <w:t>Izvor financiranja je županijski proračun</w:t>
      </w:r>
      <w:r w:rsidR="00401B48">
        <w:rPr>
          <w:rFonts w:ascii="Arial" w:hAnsi="Arial" w:cs="Arial"/>
          <w:sz w:val="22"/>
          <w:szCs w:val="22"/>
        </w:rPr>
        <w:t>.</w:t>
      </w:r>
      <w:r w:rsidR="00401B48" w:rsidRPr="007255F4">
        <w:rPr>
          <w:rFonts w:ascii="Arial" w:hAnsi="Arial" w:cs="Arial"/>
          <w:sz w:val="22"/>
          <w:szCs w:val="22"/>
        </w:rPr>
        <w:t xml:space="preserve"> 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401B48" w:rsidRDefault="00B655CB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Sastoji se od sl</w:t>
      </w:r>
      <w:r w:rsidR="00401B48" w:rsidRPr="007255F4">
        <w:rPr>
          <w:rFonts w:ascii="Arial" w:hAnsi="Arial" w:cs="Arial"/>
        </w:rPr>
        <w:t>jedećih aktivnosti: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Aktivnost A240101 Investicijsko održavanje OŠ – minimalni standard </w:t>
      </w:r>
    </w:p>
    <w:p w:rsid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01B48" w:rsidRDefault="00401B48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</w:t>
      </w:r>
      <w:r w:rsidR="007255F4" w:rsidRPr="007255F4">
        <w:rPr>
          <w:rFonts w:ascii="Arial" w:hAnsi="Arial" w:cs="Arial"/>
          <w:sz w:val="22"/>
          <w:szCs w:val="22"/>
        </w:rPr>
        <w:t xml:space="preserve">: 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Osigurati normalno odvijanje nastavnog procesa i sigurnost svih učenika i djelatnika u školi.</w:t>
      </w:r>
    </w:p>
    <w:p w:rsidR="00401B48" w:rsidRDefault="00401B48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655CB" w:rsidRDefault="00B655CB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</w:t>
      </w:r>
      <w:r w:rsidR="007255F4" w:rsidRPr="007255F4">
        <w:rPr>
          <w:rFonts w:ascii="Arial" w:hAnsi="Arial" w:cs="Arial"/>
          <w:sz w:val="22"/>
          <w:szCs w:val="22"/>
        </w:rPr>
        <w:t xml:space="preserve">: 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Učenicima i zaposlenicima omogućiti sigurne uvjete</w:t>
      </w:r>
      <w:r w:rsidR="00B655CB">
        <w:rPr>
          <w:rFonts w:ascii="Arial" w:hAnsi="Arial" w:cs="Arial"/>
          <w:sz w:val="22"/>
          <w:szCs w:val="22"/>
        </w:rPr>
        <w:t xml:space="preserve"> za rad</w:t>
      </w:r>
      <w:r w:rsidRPr="007255F4">
        <w:rPr>
          <w:rFonts w:ascii="Arial" w:hAnsi="Arial" w:cs="Arial"/>
          <w:sz w:val="22"/>
          <w:szCs w:val="22"/>
        </w:rPr>
        <w:t>.</w:t>
      </w:r>
    </w:p>
    <w:p w:rsidR="007255F4" w:rsidRDefault="007255F4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OSTVARENI CILJEVI PROGRAMA: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Poboljšali su se materijalni uvjeti rada kroz</w:t>
      </w:r>
      <w:r w:rsidR="00B655CB">
        <w:rPr>
          <w:rFonts w:ascii="Arial" w:hAnsi="Arial" w:cs="Arial"/>
        </w:rPr>
        <w:t>:</w:t>
      </w:r>
      <w:r w:rsidRPr="00725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zamjenu vanjske stolarije, </w:t>
      </w:r>
      <w:r w:rsidRPr="007255F4">
        <w:rPr>
          <w:rFonts w:ascii="Arial" w:hAnsi="Arial" w:cs="Arial"/>
        </w:rPr>
        <w:t>sanaciju krovišta</w:t>
      </w:r>
      <w:r>
        <w:rPr>
          <w:rFonts w:ascii="Arial" w:hAnsi="Arial" w:cs="Arial"/>
        </w:rPr>
        <w:t xml:space="preserve"> školske zgrade i dvorane</w:t>
      </w:r>
      <w:r w:rsidRPr="007255F4">
        <w:rPr>
          <w:rFonts w:ascii="Arial" w:hAnsi="Arial" w:cs="Arial"/>
        </w:rPr>
        <w:t xml:space="preserve">, stropa u kuhinji, </w:t>
      </w:r>
      <w:r w:rsidR="00203F60">
        <w:rPr>
          <w:rFonts w:ascii="Arial" w:hAnsi="Arial" w:cs="Arial"/>
        </w:rPr>
        <w:t>rekonstrukciju nadstrešnice ispred blagovaone, detekciju propuštanja vodovodnih cijevi, zamjenu poklopaca na septičkoj jami</w:t>
      </w:r>
      <w:r w:rsidRPr="007255F4">
        <w:rPr>
          <w:rFonts w:ascii="Arial" w:hAnsi="Arial" w:cs="Arial"/>
        </w:rPr>
        <w:t xml:space="preserve"> te </w:t>
      </w:r>
      <w:r w:rsidR="00203F60">
        <w:rPr>
          <w:rFonts w:ascii="Arial" w:hAnsi="Arial" w:cs="Arial"/>
        </w:rPr>
        <w:t xml:space="preserve">sanaciju </w:t>
      </w:r>
      <w:r w:rsidRPr="007255F4">
        <w:rPr>
          <w:rFonts w:ascii="Arial" w:hAnsi="Arial" w:cs="Arial"/>
        </w:rPr>
        <w:t>elektroinstalacija</w:t>
      </w:r>
      <w:r w:rsidR="00203F60">
        <w:rPr>
          <w:rFonts w:ascii="Arial" w:hAnsi="Arial" w:cs="Arial"/>
        </w:rPr>
        <w:t xml:space="preserve"> i radijatora centralnog grijanja</w:t>
      </w:r>
      <w:r w:rsidRPr="007255F4">
        <w:rPr>
          <w:rFonts w:ascii="Arial" w:hAnsi="Arial" w:cs="Arial"/>
        </w:rPr>
        <w:t>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POKAZATELJI USPJEŠNOSTI REALIZACIJE TIH CILJEVA: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Uspješna realizacija svih aktivnosti.</w:t>
      </w:r>
    </w:p>
    <w:p w:rsid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401B48" w:rsidRPr="007255F4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  <w:u w:val="single"/>
        </w:rPr>
        <w:t>PROGRAM 2403: KAPITALNA ULAGANJA U OSNOVNE ŠKOLE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</w:rPr>
        <w:t> </w:t>
      </w:r>
    </w:p>
    <w:p w:rsidR="00401B48" w:rsidRPr="007255F4" w:rsidRDefault="00401B48" w:rsidP="00401B48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Krajem 2021. godine, izrađena je projektna dokumen</w:t>
      </w:r>
      <w:r w:rsidR="00B655CB">
        <w:rPr>
          <w:rFonts w:ascii="Arial" w:hAnsi="Arial" w:cs="Arial"/>
        </w:rPr>
        <w:t>tacija grijanja i hlađenja za PO</w:t>
      </w:r>
      <w:r w:rsidRPr="007255F4">
        <w:rPr>
          <w:rFonts w:ascii="Arial" w:hAnsi="Arial" w:cs="Arial"/>
        </w:rPr>
        <w:t xml:space="preserve"> </w:t>
      </w:r>
      <w:proofErr w:type="spellStart"/>
      <w:r w:rsidRPr="007255F4">
        <w:rPr>
          <w:rFonts w:ascii="Arial" w:hAnsi="Arial" w:cs="Arial"/>
        </w:rPr>
        <w:t>Sošići</w:t>
      </w:r>
      <w:proofErr w:type="spellEnd"/>
      <w:r>
        <w:rPr>
          <w:rFonts w:ascii="Arial" w:hAnsi="Arial" w:cs="Arial"/>
        </w:rPr>
        <w:t xml:space="preserve"> te su izvršeni pripremni građevinski radovi</w:t>
      </w:r>
      <w:r w:rsidRPr="007255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255F4">
        <w:rPr>
          <w:rFonts w:ascii="Arial" w:hAnsi="Arial" w:cs="Arial"/>
        </w:rPr>
        <w:t xml:space="preserve">Izvor financiranja je županijski proračun. 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Sastoji se od sl</w:t>
      </w:r>
      <w:r w:rsidRPr="007255F4">
        <w:rPr>
          <w:rFonts w:ascii="Arial" w:hAnsi="Arial" w:cs="Arial"/>
        </w:rPr>
        <w:t>jedećih aktivnosti: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K240311</w:t>
      </w:r>
      <w:r w:rsidR="00203F60">
        <w:rPr>
          <w:rFonts w:ascii="Arial" w:hAnsi="Arial" w:cs="Arial"/>
        </w:rPr>
        <w:t xml:space="preserve"> Ulaganja u OŠ</w:t>
      </w:r>
      <w:r w:rsidRPr="007255F4">
        <w:rPr>
          <w:rFonts w:ascii="Arial" w:hAnsi="Arial" w:cs="Arial"/>
        </w:rPr>
        <w:t xml:space="preserve"> </w:t>
      </w:r>
    </w:p>
    <w:p w:rsidR="00203F60" w:rsidRDefault="00203F60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255F4" w:rsidRPr="00401B48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01B48">
        <w:rPr>
          <w:rFonts w:ascii="Arial" w:hAnsi="Arial" w:cs="Arial"/>
          <w:iCs/>
          <w:sz w:val="22"/>
          <w:szCs w:val="22"/>
        </w:rPr>
        <w:t>Opći ciljevi :</w:t>
      </w:r>
      <w:r w:rsidRPr="00401B48">
        <w:rPr>
          <w:rFonts w:ascii="Arial" w:hAnsi="Arial" w:cs="Arial"/>
          <w:sz w:val="22"/>
          <w:szCs w:val="22"/>
        </w:rPr>
        <w:t xml:space="preserve"> 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Omogućiti nesmetano odvijanje odgojno-obrazovnog procesa.</w:t>
      </w:r>
    </w:p>
    <w:p w:rsidR="00203F60" w:rsidRDefault="00203F60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255F4" w:rsidRPr="00401B48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01B48">
        <w:rPr>
          <w:rFonts w:ascii="Arial" w:hAnsi="Arial" w:cs="Arial"/>
          <w:iCs/>
          <w:sz w:val="22"/>
          <w:szCs w:val="22"/>
        </w:rPr>
        <w:t xml:space="preserve">Posebni ciljevi : 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Učenicima i zaposlenicima omogućiti sigurne i bolje uvjete rada i poslovanja.</w:t>
      </w:r>
    </w:p>
    <w:p w:rsidR="00203F60" w:rsidRDefault="00203F60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OSTVARENI CILJEVI PROGRAMA:</w:t>
      </w:r>
    </w:p>
    <w:p w:rsidR="007255F4" w:rsidRPr="007255F4" w:rsidRDefault="007255F4" w:rsidP="007255F4">
      <w:pPr>
        <w:pStyle w:val="gmail-m-5942629078907033820msonospacing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5F4">
        <w:rPr>
          <w:rFonts w:ascii="Arial" w:hAnsi="Arial" w:cs="Arial"/>
          <w:sz w:val="22"/>
          <w:szCs w:val="22"/>
        </w:rPr>
        <w:t>Omogućen je kvalitetan rad škole i njeno funkcioniranje. Omogućeno je i nesmetano odvijanje nastavanog   procesa, a ujedno su ovim ulaganjem spriječena daljnja oštećenja i poboljšani materijalni uvjeti rada u školi.</w:t>
      </w:r>
    </w:p>
    <w:p w:rsidR="00203F60" w:rsidRDefault="00203F60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POKAZATELJI USPJEŠNOSTI REALIZACIJE TIH CILJEVA: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Uspješna realizacija aktivnosti. </w:t>
      </w:r>
    </w:p>
    <w:p w:rsid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203F60" w:rsidRPr="007255F4" w:rsidRDefault="00203F60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  <w:u w:val="single"/>
        </w:rPr>
        <w:t>PROGRAM 2405: OPREMANJE U OSNOVNIM ŠKOLAMA</w:t>
      </w:r>
    </w:p>
    <w:p w:rsidR="00203F60" w:rsidRDefault="00203F60" w:rsidP="007255F4">
      <w:pPr>
        <w:spacing w:after="0"/>
        <w:jc w:val="both"/>
        <w:rPr>
          <w:rFonts w:ascii="Arial" w:hAnsi="Arial" w:cs="Arial"/>
        </w:rPr>
      </w:pP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Sastoji se od sl</w:t>
      </w:r>
      <w:r w:rsidRPr="007255F4">
        <w:rPr>
          <w:rFonts w:ascii="Arial" w:hAnsi="Arial" w:cs="Arial"/>
        </w:rPr>
        <w:t>jedećih aktivnosti: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K240501</w:t>
      </w:r>
      <w:r w:rsidR="00401B48">
        <w:rPr>
          <w:rFonts w:ascii="Arial" w:hAnsi="Arial" w:cs="Arial"/>
        </w:rPr>
        <w:t xml:space="preserve"> Š</w:t>
      </w:r>
      <w:r w:rsidRPr="007255F4">
        <w:rPr>
          <w:rFonts w:ascii="Arial" w:hAnsi="Arial" w:cs="Arial"/>
        </w:rPr>
        <w:t>kolski namještaj i oprema</w:t>
      </w:r>
    </w:p>
    <w:p w:rsidR="00401B48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Aktivnost K240502 Opremanje knjižnica - opremanje školske knjižnice obveznom lektirom i stručnom literat</w:t>
      </w:r>
      <w:r w:rsidR="00401B48">
        <w:rPr>
          <w:rFonts w:ascii="Arial" w:hAnsi="Arial" w:cs="Arial"/>
        </w:rPr>
        <w:t>urom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Opći ciljevi: Omogućiti bolje uvjete rada, te kvalitetniju opremu za rad.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Posebni ciljevi:</w:t>
      </w:r>
      <w:r w:rsidR="00401B48">
        <w:rPr>
          <w:rFonts w:ascii="Arial" w:hAnsi="Arial" w:cs="Arial"/>
        </w:rPr>
        <w:t xml:space="preserve"> </w:t>
      </w:r>
      <w:r w:rsidRPr="007255F4">
        <w:rPr>
          <w:rFonts w:ascii="Arial" w:hAnsi="Arial" w:cs="Arial"/>
        </w:rPr>
        <w:t>Obnova knjižne građe i poboljšavanje uvjeta rada i učenja.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OSTVARENI CILJEVI PROGRAMA:</w:t>
      </w:r>
    </w:p>
    <w:p w:rsidR="007255F4" w:rsidRPr="007255F4" w:rsidRDefault="00B655CB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Nabava novih lektira za učenike </w:t>
      </w:r>
      <w:r w:rsidR="007255F4" w:rsidRPr="007255F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stručne literature</w:t>
      </w:r>
      <w:r w:rsidR="007255F4" w:rsidRPr="007255F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priručnika</w:t>
      </w:r>
      <w:r w:rsidR="007255F4" w:rsidRPr="007255F4">
        <w:rPr>
          <w:rFonts w:ascii="Arial" w:hAnsi="Arial" w:cs="Arial"/>
        </w:rPr>
        <w:t xml:space="preserve"> za nastavnike, dotacijama IŽ i MZO.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POKAZATELJI USPJEŠNOSTI REALIZACIJE TIH CILJEVA: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Uspješna realizacija aktivnosti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  <w:b/>
          <w:bCs/>
          <w:u w:val="single"/>
        </w:rPr>
        <w:t>PROGRAM 9108: MOZAIK</w:t>
      </w:r>
      <w:r w:rsidR="00401B48">
        <w:rPr>
          <w:rFonts w:ascii="Arial" w:hAnsi="Arial" w:cs="Arial"/>
          <w:b/>
          <w:bCs/>
          <w:u w:val="single"/>
        </w:rPr>
        <w:t xml:space="preserve"> </w:t>
      </w:r>
      <w:r w:rsidRPr="007255F4">
        <w:rPr>
          <w:rFonts w:ascii="Arial" w:hAnsi="Arial" w:cs="Arial"/>
          <w:b/>
          <w:bCs/>
          <w:u w:val="single"/>
        </w:rPr>
        <w:t>4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</w:p>
    <w:p w:rsidR="00325804" w:rsidRPr="007255F4" w:rsidRDefault="00325804" w:rsidP="0032580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Plaće za učitelja, kao i sve naknade po kolektivnom ugovoru, financiraju se iz sredstava IŽ, a dio iz strukturnih fondova EU.  </w:t>
      </w:r>
    </w:p>
    <w:p w:rsidR="00325804" w:rsidRDefault="00325804" w:rsidP="007255F4">
      <w:pPr>
        <w:spacing w:after="0"/>
        <w:jc w:val="both"/>
        <w:rPr>
          <w:rFonts w:ascii="Arial" w:hAnsi="Arial" w:cs="Arial"/>
        </w:rPr>
      </w:pPr>
    </w:p>
    <w:p w:rsidR="00325804" w:rsidRDefault="00325804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Sastoji se od sl</w:t>
      </w:r>
      <w:r w:rsidRPr="007255F4">
        <w:rPr>
          <w:rFonts w:ascii="Arial" w:hAnsi="Arial" w:cs="Arial"/>
        </w:rPr>
        <w:t>jedećih aktivnosti:</w:t>
      </w:r>
    </w:p>
    <w:p w:rsidR="00401B48" w:rsidRDefault="00401B48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T910801 Provedba projekta MOZAIK 4</w:t>
      </w:r>
    </w:p>
    <w:p w:rsidR="00401B48" w:rsidRDefault="00401B48" w:rsidP="007255F4">
      <w:pPr>
        <w:spacing w:after="0"/>
        <w:jc w:val="both"/>
        <w:rPr>
          <w:rFonts w:ascii="Arial" w:hAnsi="Arial" w:cs="Arial"/>
          <w:i/>
          <w:iCs/>
        </w:rPr>
      </w:pPr>
    </w:p>
    <w:p w:rsidR="007255F4" w:rsidRPr="00325804" w:rsidRDefault="007255F4" w:rsidP="007255F4">
      <w:pPr>
        <w:spacing w:after="0"/>
        <w:jc w:val="both"/>
        <w:rPr>
          <w:rFonts w:ascii="Arial" w:hAnsi="Arial" w:cs="Arial"/>
        </w:rPr>
      </w:pPr>
      <w:r w:rsidRPr="00325804">
        <w:rPr>
          <w:rFonts w:ascii="Arial" w:hAnsi="Arial" w:cs="Arial"/>
          <w:iCs/>
        </w:rPr>
        <w:t xml:space="preserve">Opći ciljevi: 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Projektom se želi pomoći učenicima s teškoćama u razvoju koji pohađaju osnovnoškolske i srednjoškolske programe u redovitim ili posebnim odgojno-obrazovnim ustanovama te imaju teškoće koje ih sprječavaju u funkcioniranju bez pomoći pomoćnika u nastavi/stručnog komunikacijskog posrednika.         </w:t>
      </w:r>
    </w:p>
    <w:p w:rsidR="00325804" w:rsidRDefault="00325804" w:rsidP="007255F4">
      <w:pPr>
        <w:spacing w:after="0"/>
        <w:jc w:val="both"/>
        <w:rPr>
          <w:rFonts w:ascii="Arial" w:hAnsi="Arial" w:cs="Arial"/>
          <w:iCs/>
        </w:rPr>
      </w:pPr>
    </w:p>
    <w:p w:rsidR="007255F4" w:rsidRPr="00325804" w:rsidRDefault="007255F4" w:rsidP="007255F4">
      <w:pPr>
        <w:spacing w:after="0"/>
        <w:jc w:val="both"/>
        <w:rPr>
          <w:rFonts w:ascii="Arial" w:hAnsi="Arial" w:cs="Arial"/>
        </w:rPr>
      </w:pPr>
      <w:r w:rsidRPr="00325804">
        <w:rPr>
          <w:rFonts w:ascii="Arial" w:hAnsi="Arial" w:cs="Arial"/>
          <w:iCs/>
        </w:rPr>
        <w:t>Posebni ciljevi: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Osiguranje pomoćnika učenicima s teškoćama u razvoju poboljšava njihov odgojno-obrazovni uspjeh, potiče uspješniju socijalizaciju i emocionalno funkcioniranje te donosi napredak u razvoju vještina i sposobnosti u školskoj sredini.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OSTVARENI CILJEVI PROGRAMA:</w:t>
      </w:r>
    </w:p>
    <w:p w:rsidR="007255F4" w:rsidRPr="007255F4" w:rsidRDefault="00B655CB" w:rsidP="007255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s</w:t>
      </w:r>
      <w:r w:rsidR="007255F4" w:rsidRPr="007255F4">
        <w:rPr>
          <w:rFonts w:ascii="Arial" w:hAnsi="Arial" w:cs="Arial"/>
        </w:rPr>
        <w:t xml:space="preserve"> teškoćama u razvoju, uz pomoć pomoćnika u nastavi</w:t>
      </w:r>
      <w:r>
        <w:rPr>
          <w:rFonts w:ascii="Arial" w:hAnsi="Arial" w:cs="Arial"/>
        </w:rPr>
        <w:t>,</w:t>
      </w:r>
      <w:r w:rsidR="007255F4" w:rsidRPr="007255F4">
        <w:rPr>
          <w:rFonts w:ascii="Arial" w:hAnsi="Arial" w:cs="Arial"/>
        </w:rPr>
        <w:t xml:space="preserve"> uspješno je izvršio sve obveze koje su predviđene za njega prema individualiziran</w:t>
      </w:r>
      <w:r>
        <w:rPr>
          <w:rFonts w:ascii="Arial" w:hAnsi="Arial" w:cs="Arial"/>
        </w:rPr>
        <w:t>om odgojno-obrazovnom programu.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 </w:t>
      </w:r>
    </w:p>
    <w:p w:rsidR="007255F4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POKAZATELJI USPJEŠNOSTI REALIZACIJE TIH CILJEVA:</w:t>
      </w:r>
    </w:p>
    <w:p w:rsidR="00401B48" w:rsidRPr="007255F4" w:rsidRDefault="007255F4" w:rsidP="007255F4">
      <w:pPr>
        <w:spacing w:after="0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>Uspješna realizacija aktivnosti.</w:t>
      </w:r>
    </w:p>
    <w:p w:rsidR="0018620F" w:rsidRPr="007255F4" w:rsidRDefault="0018620F" w:rsidP="007255F4">
      <w:pPr>
        <w:spacing w:after="0"/>
        <w:ind w:left="360"/>
        <w:jc w:val="both"/>
        <w:rPr>
          <w:rFonts w:ascii="Arial" w:hAnsi="Arial" w:cs="Arial"/>
        </w:rPr>
      </w:pPr>
    </w:p>
    <w:p w:rsidR="0018620F" w:rsidRPr="007255F4" w:rsidRDefault="0018620F" w:rsidP="007255F4">
      <w:pPr>
        <w:spacing w:after="0"/>
        <w:ind w:left="1418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  <w:t>Ravnatelj</w:t>
      </w:r>
      <w:r w:rsidR="00D4790C" w:rsidRPr="007255F4">
        <w:rPr>
          <w:rFonts w:ascii="Arial" w:hAnsi="Arial" w:cs="Arial"/>
        </w:rPr>
        <w:t>:</w:t>
      </w:r>
    </w:p>
    <w:p w:rsidR="00FF0467" w:rsidRPr="007255F4" w:rsidRDefault="00D4790C" w:rsidP="007255F4">
      <w:pPr>
        <w:spacing w:after="0"/>
        <w:ind w:left="1418"/>
        <w:jc w:val="both"/>
        <w:rPr>
          <w:rFonts w:ascii="Arial" w:hAnsi="Arial" w:cs="Arial"/>
        </w:rPr>
      </w:pP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</w:r>
      <w:r w:rsidRPr="007255F4">
        <w:rPr>
          <w:rFonts w:ascii="Arial" w:hAnsi="Arial" w:cs="Arial"/>
        </w:rPr>
        <w:tab/>
        <w:t xml:space="preserve">    </w:t>
      </w:r>
      <w:r w:rsidR="0018620F" w:rsidRPr="007255F4">
        <w:rPr>
          <w:rFonts w:ascii="Arial" w:hAnsi="Arial" w:cs="Arial"/>
        </w:rPr>
        <w:t xml:space="preserve">Ivor </w:t>
      </w:r>
      <w:proofErr w:type="spellStart"/>
      <w:r w:rsidR="0018620F" w:rsidRPr="007255F4">
        <w:rPr>
          <w:rFonts w:ascii="Arial" w:hAnsi="Arial" w:cs="Arial"/>
        </w:rPr>
        <w:t>Kuček</w:t>
      </w:r>
      <w:proofErr w:type="spellEnd"/>
      <w:r w:rsidR="0018620F" w:rsidRPr="007255F4">
        <w:rPr>
          <w:rFonts w:ascii="Arial" w:hAnsi="Arial" w:cs="Arial"/>
        </w:rPr>
        <w:t xml:space="preserve">, </w:t>
      </w:r>
      <w:proofErr w:type="spellStart"/>
      <w:r w:rsidR="00872972" w:rsidRPr="007255F4">
        <w:rPr>
          <w:rFonts w:ascii="Arial" w:hAnsi="Arial" w:cs="Arial"/>
        </w:rPr>
        <w:t>dipl.uč</w:t>
      </w:r>
      <w:proofErr w:type="spellEnd"/>
      <w:r w:rsidR="00872972" w:rsidRPr="007255F4">
        <w:rPr>
          <w:rFonts w:ascii="Arial" w:hAnsi="Arial" w:cs="Arial"/>
        </w:rPr>
        <w:t>.</w:t>
      </w:r>
    </w:p>
    <w:sectPr w:rsidR="00FF0467" w:rsidRPr="007255F4" w:rsidSect="00950284">
      <w:pgSz w:w="11906" w:h="16838"/>
      <w:pgMar w:top="851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42"/>
    <w:multiLevelType w:val="hybridMultilevel"/>
    <w:tmpl w:val="F9E6B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8E9"/>
    <w:multiLevelType w:val="multilevel"/>
    <w:tmpl w:val="1B969CFE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77E149A"/>
    <w:multiLevelType w:val="multilevel"/>
    <w:tmpl w:val="1348165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B4951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388"/>
    <w:multiLevelType w:val="hybridMultilevel"/>
    <w:tmpl w:val="07D84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4DC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4765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38B"/>
    <w:multiLevelType w:val="hybridMultilevel"/>
    <w:tmpl w:val="324AD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22E8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5E1B"/>
    <w:multiLevelType w:val="hybridMultilevel"/>
    <w:tmpl w:val="3FBEAE46"/>
    <w:lvl w:ilvl="0" w:tplc="5AB2CA8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075949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16AC"/>
    <w:multiLevelType w:val="hybridMultilevel"/>
    <w:tmpl w:val="CFBE5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111C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36F2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96968"/>
    <w:multiLevelType w:val="multilevel"/>
    <w:tmpl w:val="FE20C2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54BA8"/>
    <w:multiLevelType w:val="multilevel"/>
    <w:tmpl w:val="D51AE9A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6D65C0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00CA8"/>
    <w:multiLevelType w:val="multilevel"/>
    <w:tmpl w:val="60D64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2C3295C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D3045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31D7E"/>
    <w:multiLevelType w:val="hybridMultilevel"/>
    <w:tmpl w:val="6532C226"/>
    <w:lvl w:ilvl="0" w:tplc="D132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A04DB"/>
    <w:multiLevelType w:val="hybridMultilevel"/>
    <w:tmpl w:val="C1BC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F32AA"/>
    <w:multiLevelType w:val="hybridMultilevel"/>
    <w:tmpl w:val="B4665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7569"/>
    <w:multiLevelType w:val="hybridMultilevel"/>
    <w:tmpl w:val="967A4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70FC0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F7B80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5296B"/>
    <w:multiLevelType w:val="hybridMultilevel"/>
    <w:tmpl w:val="4FD87BE0"/>
    <w:lvl w:ilvl="0" w:tplc="BBFA04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955BE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A4B5F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36244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27BD"/>
    <w:multiLevelType w:val="hybridMultilevel"/>
    <w:tmpl w:val="56A8BD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50231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17"/>
  </w:num>
  <w:num w:numId="6">
    <w:abstractNumId w:val="9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19"/>
  </w:num>
  <w:num w:numId="14">
    <w:abstractNumId w:val="28"/>
  </w:num>
  <w:num w:numId="15">
    <w:abstractNumId w:val="24"/>
  </w:num>
  <w:num w:numId="16">
    <w:abstractNumId w:val="18"/>
  </w:num>
  <w:num w:numId="17">
    <w:abstractNumId w:val="12"/>
  </w:num>
  <w:num w:numId="18">
    <w:abstractNumId w:val="25"/>
  </w:num>
  <w:num w:numId="19">
    <w:abstractNumId w:val="31"/>
  </w:num>
  <w:num w:numId="20">
    <w:abstractNumId w:val="27"/>
  </w:num>
  <w:num w:numId="21">
    <w:abstractNumId w:val="13"/>
  </w:num>
  <w:num w:numId="22">
    <w:abstractNumId w:val="5"/>
  </w:num>
  <w:num w:numId="23">
    <w:abstractNumId w:val="10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"/>
  </w:num>
  <w:num w:numId="28">
    <w:abstractNumId w:val="26"/>
  </w:num>
  <w:num w:numId="29">
    <w:abstractNumId w:val="11"/>
  </w:num>
  <w:num w:numId="30">
    <w:abstractNumId w:val="30"/>
  </w:num>
  <w:num w:numId="31">
    <w:abstractNumId w:val="0"/>
  </w:num>
  <w:num w:numId="32">
    <w:abstractNumId w:val="21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67"/>
    <w:rsid w:val="00014FBD"/>
    <w:rsid w:val="0001789A"/>
    <w:rsid w:val="000445D2"/>
    <w:rsid w:val="0004618F"/>
    <w:rsid w:val="0005394A"/>
    <w:rsid w:val="000644D9"/>
    <w:rsid w:val="00072DD0"/>
    <w:rsid w:val="00073258"/>
    <w:rsid w:val="00076E51"/>
    <w:rsid w:val="000A71AC"/>
    <w:rsid w:val="000B4218"/>
    <w:rsid w:val="000F49FC"/>
    <w:rsid w:val="001111E1"/>
    <w:rsid w:val="00111532"/>
    <w:rsid w:val="00120BA8"/>
    <w:rsid w:val="00124079"/>
    <w:rsid w:val="00124642"/>
    <w:rsid w:val="00152586"/>
    <w:rsid w:val="0016091D"/>
    <w:rsid w:val="00172C6D"/>
    <w:rsid w:val="0018620F"/>
    <w:rsid w:val="0019046E"/>
    <w:rsid w:val="001A14AA"/>
    <w:rsid w:val="001A442D"/>
    <w:rsid w:val="001A4D1E"/>
    <w:rsid w:val="001B0CFC"/>
    <w:rsid w:val="001B42FF"/>
    <w:rsid w:val="001B5F96"/>
    <w:rsid w:val="001D5F03"/>
    <w:rsid w:val="001D7E57"/>
    <w:rsid w:val="00201647"/>
    <w:rsid w:val="00203F60"/>
    <w:rsid w:val="00275391"/>
    <w:rsid w:val="00277EA0"/>
    <w:rsid w:val="00280CD9"/>
    <w:rsid w:val="0029256C"/>
    <w:rsid w:val="002B40FD"/>
    <w:rsid w:val="002D6275"/>
    <w:rsid w:val="00310F9F"/>
    <w:rsid w:val="00325804"/>
    <w:rsid w:val="003267BD"/>
    <w:rsid w:val="00367206"/>
    <w:rsid w:val="003812E2"/>
    <w:rsid w:val="00382A08"/>
    <w:rsid w:val="003919B1"/>
    <w:rsid w:val="003C4A41"/>
    <w:rsid w:val="003C5826"/>
    <w:rsid w:val="003C709E"/>
    <w:rsid w:val="003D5AFA"/>
    <w:rsid w:val="003D7B5E"/>
    <w:rsid w:val="003F03FB"/>
    <w:rsid w:val="003F7E98"/>
    <w:rsid w:val="00401B48"/>
    <w:rsid w:val="00410F4A"/>
    <w:rsid w:val="00423602"/>
    <w:rsid w:val="0042627B"/>
    <w:rsid w:val="00426C1F"/>
    <w:rsid w:val="00463BFA"/>
    <w:rsid w:val="0048450D"/>
    <w:rsid w:val="004A0643"/>
    <w:rsid w:val="004A34D0"/>
    <w:rsid w:val="004A49E8"/>
    <w:rsid w:val="005015E7"/>
    <w:rsid w:val="0050553F"/>
    <w:rsid w:val="00510F01"/>
    <w:rsid w:val="005111CF"/>
    <w:rsid w:val="00513E6B"/>
    <w:rsid w:val="005173E7"/>
    <w:rsid w:val="00535AE7"/>
    <w:rsid w:val="005400B1"/>
    <w:rsid w:val="005504DC"/>
    <w:rsid w:val="00557BF0"/>
    <w:rsid w:val="005754BD"/>
    <w:rsid w:val="005A4C91"/>
    <w:rsid w:val="005A589E"/>
    <w:rsid w:val="005D08FB"/>
    <w:rsid w:val="005D383C"/>
    <w:rsid w:val="005E469F"/>
    <w:rsid w:val="005E6246"/>
    <w:rsid w:val="005F4103"/>
    <w:rsid w:val="00604C37"/>
    <w:rsid w:val="00612481"/>
    <w:rsid w:val="00614B15"/>
    <w:rsid w:val="0061518A"/>
    <w:rsid w:val="00617150"/>
    <w:rsid w:val="00625988"/>
    <w:rsid w:val="00641537"/>
    <w:rsid w:val="006458D6"/>
    <w:rsid w:val="00671729"/>
    <w:rsid w:val="006740EB"/>
    <w:rsid w:val="00693515"/>
    <w:rsid w:val="00694B4C"/>
    <w:rsid w:val="006A1DAD"/>
    <w:rsid w:val="006C122C"/>
    <w:rsid w:val="006C5F26"/>
    <w:rsid w:val="006D2440"/>
    <w:rsid w:val="006F0565"/>
    <w:rsid w:val="00706308"/>
    <w:rsid w:val="00711DFE"/>
    <w:rsid w:val="007255F4"/>
    <w:rsid w:val="0074157B"/>
    <w:rsid w:val="00741623"/>
    <w:rsid w:val="00757D52"/>
    <w:rsid w:val="00785D4A"/>
    <w:rsid w:val="00786BEE"/>
    <w:rsid w:val="00797ADE"/>
    <w:rsid w:val="007B6D05"/>
    <w:rsid w:val="007D5D96"/>
    <w:rsid w:val="007D6398"/>
    <w:rsid w:val="007E0B5E"/>
    <w:rsid w:val="007E329C"/>
    <w:rsid w:val="007F6585"/>
    <w:rsid w:val="00811760"/>
    <w:rsid w:val="0082248C"/>
    <w:rsid w:val="00824F5B"/>
    <w:rsid w:val="00872972"/>
    <w:rsid w:val="00876753"/>
    <w:rsid w:val="0089389D"/>
    <w:rsid w:val="008B6624"/>
    <w:rsid w:val="008C3C27"/>
    <w:rsid w:val="008D417D"/>
    <w:rsid w:val="008D453C"/>
    <w:rsid w:val="008F7592"/>
    <w:rsid w:val="00914C76"/>
    <w:rsid w:val="009414A4"/>
    <w:rsid w:val="00950284"/>
    <w:rsid w:val="0095162F"/>
    <w:rsid w:val="0096426F"/>
    <w:rsid w:val="0097236C"/>
    <w:rsid w:val="009728B5"/>
    <w:rsid w:val="0099137F"/>
    <w:rsid w:val="00991DDE"/>
    <w:rsid w:val="00992AA3"/>
    <w:rsid w:val="0099798A"/>
    <w:rsid w:val="009A5CC6"/>
    <w:rsid w:val="009A6D65"/>
    <w:rsid w:val="009B18E0"/>
    <w:rsid w:val="009B29EA"/>
    <w:rsid w:val="009B6E6C"/>
    <w:rsid w:val="009C0BDD"/>
    <w:rsid w:val="009C6573"/>
    <w:rsid w:val="009C70A2"/>
    <w:rsid w:val="009E06BE"/>
    <w:rsid w:val="009E4B8D"/>
    <w:rsid w:val="00A23400"/>
    <w:rsid w:val="00A27A07"/>
    <w:rsid w:val="00A31206"/>
    <w:rsid w:val="00A55B13"/>
    <w:rsid w:val="00A65B6D"/>
    <w:rsid w:val="00A80987"/>
    <w:rsid w:val="00A811E5"/>
    <w:rsid w:val="00A92362"/>
    <w:rsid w:val="00AA1D8E"/>
    <w:rsid w:val="00AC229C"/>
    <w:rsid w:val="00AC2A97"/>
    <w:rsid w:val="00AE0A8A"/>
    <w:rsid w:val="00AE31A4"/>
    <w:rsid w:val="00AF3C43"/>
    <w:rsid w:val="00AF64A4"/>
    <w:rsid w:val="00B03001"/>
    <w:rsid w:val="00B04B00"/>
    <w:rsid w:val="00B07E7C"/>
    <w:rsid w:val="00B4174E"/>
    <w:rsid w:val="00B46216"/>
    <w:rsid w:val="00B468E8"/>
    <w:rsid w:val="00B5165D"/>
    <w:rsid w:val="00B655CB"/>
    <w:rsid w:val="00B76078"/>
    <w:rsid w:val="00B86F1B"/>
    <w:rsid w:val="00B91F48"/>
    <w:rsid w:val="00B94F54"/>
    <w:rsid w:val="00BA39AB"/>
    <w:rsid w:val="00BD2D30"/>
    <w:rsid w:val="00BD7BA9"/>
    <w:rsid w:val="00C05BA4"/>
    <w:rsid w:val="00C15A86"/>
    <w:rsid w:val="00C2326F"/>
    <w:rsid w:val="00C26416"/>
    <w:rsid w:val="00C27D50"/>
    <w:rsid w:val="00C31AFF"/>
    <w:rsid w:val="00C3454A"/>
    <w:rsid w:val="00C50DE0"/>
    <w:rsid w:val="00C528E2"/>
    <w:rsid w:val="00C530EB"/>
    <w:rsid w:val="00C7586A"/>
    <w:rsid w:val="00C8365E"/>
    <w:rsid w:val="00C873F9"/>
    <w:rsid w:val="00C90444"/>
    <w:rsid w:val="00C97802"/>
    <w:rsid w:val="00CA0F3F"/>
    <w:rsid w:val="00CD472E"/>
    <w:rsid w:val="00CD5BA3"/>
    <w:rsid w:val="00CD7379"/>
    <w:rsid w:val="00CE3C02"/>
    <w:rsid w:val="00CF2520"/>
    <w:rsid w:val="00CF38C1"/>
    <w:rsid w:val="00D03E1F"/>
    <w:rsid w:val="00D1155A"/>
    <w:rsid w:val="00D37F84"/>
    <w:rsid w:val="00D4790C"/>
    <w:rsid w:val="00D5289E"/>
    <w:rsid w:val="00D75AD1"/>
    <w:rsid w:val="00D86B97"/>
    <w:rsid w:val="00D93E0F"/>
    <w:rsid w:val="00D95325"/>
    <w:rsid w:val="00D95557"/>
    <w:rsid w:val="00DB2D11"/>
    <w:rsid w:val="00DC2209"/>
    <w:rsid w:val="00DC7BE4"/>
    <w:rsid w:val="00DE4A77"/>
    <w:rsid w:val="00DF2CAD"/>
    <w:rsid w:val="00DF3BC1"/>
    <w:rsid w:val="00DF576F"/>
    <w:rsid w:val="00E07860"/>
    <w:rsid w:val="00E11855"/>
    <w:rsid w:val="00E22113"/>
    <w:rsid w:val="00E32805"/>
    <w:rsid w:val="00E50351"/>
    <w:rsid w:val="00E5551A"/>
    <w:rsid w:val="00E76552"/>
    <w:rsid w:val="00E847AF"/>
    <w:rsid w:val="00E9407B"/>
    <w:rsid w:val="00EA2F84"/>
    <w:rsid w:val="00EC0102"/>
    <w:rsid w:val="00EE188D"/>
    <w:rsid w:val="00EE7656"/>
    <w:rsid w:val="00EF0EA6"/>
    <w:rsid w:val="00EF305B"/>
    <w:rsid w:val="00F043C5"/>
    <w:rsid w:val="00F132BE"/>
    <w:rsid w:val="00F21861"/>
    <w:rsid w:val="00F25D72"/>
    <w:rsid w:val="00F5573B"/>
    <w:rsid w:val="00F6623D"/>
    <w:rsid w:val="00F6785C"/>
    <w:rsid w:val="00F86DC3"/>
    <w:rsid w:val="00FA3F90"/>
    <w:rsid w:val="00FA7391"/>
    <w:rsid w:val="00FA79B7"/>
    <w:rsid w:val="00FA7E85"/>
    <w:rsid w:val="00FB28B8"/>
    <w:rsid w:val="00FB5CB3"/>
    <w:rsid w:val="00FC47AC"/>
    <w:rsid w:val="00FC5EDB"/>
    <w:rsid w:val="00FD59D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30B9"/>
  <w15:docId w15:val="{34E7F87A-C87A-484D-B617-07F0204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6F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FF0467"/>
    <w:rPr>
      <w:rFonts w:ascii="Times New Roman" w:eastAsia="Times New Roman" w:hAnsi="Times New Roman"/>
      <w:sz w:val="24"/>
    </w:rPr>
  </w:style>
  <w:style w:type="character" w:customStyle="1" w:styleId="ListLabel2">
    <w:name w:val="ListLabel 2"/>
    <w:qFormat/>
    <w:rsid w:val="00FF0467"/>
    <w:rPr>
      <w:rFonts w:eastAsia="Times New Roman" w:cs="Times New Roman"/>
    </w:rPr>
  </w:style>
  <w:style w:type="character" w:customStyle="1" w:styleId="ListLabel3">
    <w:name w:val="ListLabel 3"/>
    <w:qFormat/>
    <w:rsid w:val="00FF0467"/>
    <w:rPr>
      <w:rFonts w:cs="Courier New"/>
    </w:rPr>
  </w:style>
  <w:style w:type="character" w:customStyle="1" w:styleId="ListLabel4">
    <w:name w:val="ListLabel 4"/>
    <w:qFormat/>
    <w:rsid w:val="00FF0467"/>
    <w:rPr>
      <w:rFonts w:cs="Courier New"/>
    </w:rPr>
  </w:style>
  <w:style w:type="character" w:customStyle="1" w:styleId="ListLabel5">
    <w:name w:val="ListLabel 5"/>
    <w:qFormat/>
    <w:rsid w:val="00FF0467"/>
    <w:rPr>
      <w:rFonts w:cs="Courier New"/>
    </w:rPr>
  </w:style>
  <w:style w:type="character" w:customStyle="1" w:styleId="ListLabel6">
    <w:name w:val="ListLabel 6"/>
    <w:qFormat/>
    <w:rsid w:val="00FF0467"/>
    <w:rPr>
      <w:rFonts w:ascii="Times New Roman" w:eastAsia="Times New Roman" w:hAnsi="Times New Roman" w:cs="Times New Roman"/>
      <w:sz w:val="24"/>
    </w:rPr>
  </w:style>
  <w:style w:type="character" w:customStyle="1" w:styleId="ListLabel7">
    <w:name w:val="ListLabel 7"/>
    <w:qFormat/>
    <w:rsid w:val="00FF0467"/>
    <w:rPr>
      <w:rFonts w:ascii="Times New Roman" w:hAnsi="Times New Roman" w:cs="Courier New"/>
      <w:sz w:val="24"/>
    </w:rPr>
  </w:style>
  <w:style w:type="character" w:customStyle="1" w:styleId="ListLabel8">
    <w:name w:val="ListLabel 8"/>
    <w:qFormat/>
    <w:rsid w:val="00FF0467"/>
    <w:rPr>
      <w:rFonts w:cs="Courier New"/>
    </w:rPr>
  </w:style>
  <w:style w:type="character" w:customStyle="1" w:styleId="ListLabel9">
    <w:name w:val="ListLabel 9"/>
    <w:qFormat/>
    <w:rsid w:val="00FF0467"/>
    <w:rPr>
      <w:rFonts w:cs="Courier New"/>
    </w:rPr>
  </w:style>
  <w:style w:type="character" w:customStyle="1" w:styleId="ListLabel10">
    <w:name w:val="ListLabel 10"/>
    <w:qFormat/>
    <w:rsid w:val="00FF0467"/>
    <w:rPr>
      <w:rFonts w:ascii="Times New Roman" w:hAnsi="Times New Roman"/>
      <w:b/>
      <w:color w:val="00000A"/>
      <w:sz w:val="24"/>
    </w:rPr>
  </w:style>
  <w:style w:type="character" w:customStyle="1" w:styleId="ListLabel11">
    <w:name w:val="ListLabel 11"/>
    <w:qFormat/>
    <w:rsid w:val="00FF0467"/>
    <w:rPr>
      <w:rFonts w:eastAsia="Times New Roman" w:cs="Times New Roman"/>
    </w:rPr>
  </w:style>
  <w:style w:type="character" w:customStyle="1" w:styleId="ListLabel12">
    <w:name w:val="ListLabel 12"/>
    <w:qFormat/>
    <w:rsid w:val="00FF0467"/>
    <w:rPr>
      <w:rFonts w:cs="Courier New"/>
    </w:rPr>
  </w:style>
  <w:style w:type="character" w:customStyle="1" w:styleId="ListLabel13">
    <w:name w:val="ListLabel 13"/>
    <w:qFormat/>
    <w:rsid w:val="00FF0467"/>
    <w:rPr>
      <w:rFonts w:cs="Courier New"/>
    </w:rPr>
  </w:style>
  <w:style w:type="character" w:customStyle="1" w:styleId="ListLabel14">
    <w:name w:val="ListLabel 14"/>
    <w:qFormat/>
    <w:rsid w:val="00FF0467"/>
    <w:rPr>
      <w:rFonts w:cs="Courier New"/>
    </w:rPr>
  </w:style>
  <w:style w:type="character" w:customStyle="1" w:styleId="InternetLink">
    <w:name w:val="Internet Link"/>
    <w:rsid w:val="00FF0467"/>
    <w:rPr>
      <w:color w:val="000080"/>
      <w:u w:val="single"/>
    </w:rPr>
  </w:style>
  <w:style w:type="paragraph" w:customStyle="1" w:styleId="Heading">
    <w:name w:val="Heading"/>
    <w:basedOn w:val="Normal"/>
    <w:next w:val="Tijeloteksta"/>
    <w:qFormat/>
    <w:rsid w:val="00FF04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FF0467"/>
    <w:pPr>
      <w:spacing w:after="140" w:line="288" w:lineRule="auto"/>
    </w:pPr>
  </w:style>
  <w:style w:type="paragraph" w:styleId="Popis">
    <w:name w:val="List"/>
    <w:basedOn w:val="Tijeloteksta"/>
    <w:rsid w:val="00FF0467"/>
    <w:rPr>
      <w:rFonts w:cs="Mangal"/>
    </w:rPr>
  </w:style>
  <w:style w:type="paragraph" w:customStyle="1" w:styleId="Caption1">
    <w:name w:val="Caption1"/>
    <w:basedOn w:val="Normal"/>
    <w:qFormat/>
    <w:rsid w:val="00FF0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F0467"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2A09F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A9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19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9046E"/>
    <w:rPr>
      <w:rFonts w:ascii="Segoe UI" w:hAnsi="Segoe UI" w:cs="Segoe UI"/>
      <w:sz w:val="18"/>
      <w:szCs w:val="18"/>
    </w:rPr>
  </w:style>
  <w:style w:type="paragraph" w:customStyle="1" w:styleId="gmail-m-5942629078907033820msonospacing">
    <w:name w:val="gmail-m_-5942629078907033820msonospacing"/>
    <w:basedOn w:val="Normal"/>
    <w:rsid w:val="007255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-5942629078907033820msolistparagraph">
    <w:name w:val="gmail-m_-5942629078907033820msolistparagraph"/>
    <w:basedOn w:val="Normal"/>
    <w:rsid w:val="007255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514D-F0AC-4B04-8920-EA1F461E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ŠIJANA</vt:lpstr>
      <vt:lpstr>OSNOVNA ŠKOLA ŠIJANA</vt:lpstr>
    </vt:vector>
  </TitlesOfParts>
  <Company>o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ŠIJANA</dc:title>
  <dc:creator>PC00001</dc:creator>
  <cp:lastModifiedBy>Ines Blašković</cp:lastModifiedBy>
  <cp:revision>3</cp:revision>
  <cp:lastPrinted>2022-03-31T06:14:00Z</cp:lastPrinted>
  <dcterms:created xsi:type="dcterms:W3CDTF">2022-03-31T07:30:00Z</dcterms:created>
  <dcterms:modified xsi:type="dcterms:W3CDTF">2022-03-31T08:05:00Z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